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B5" w:rsidRPr="009F156E" w:rsidRDefault="00A84DB5" w:rsidP="00A84DB5">
      <w:pPr>
        <w:tabs>
          <w:tab w:val="left" w:pos="3544"/>
        </w:tabs>
        <w:jc w:val="center"/>
        <w:rPr>
          <w:b/>
          <w:sz w:val="28"/>
          <w:szCs w:val="28"/>
        </w:rPr>
      </w:pPr>
      <w:bookmarkStart w:id="0" w:name="_GoBack"/>
      <w:bookmarkEnd w:id="0"/>
      <w:r w:rsidRPr="009F156E">
        <w:rPr>
          <w:b/>
          <w:sz w:val="28"/>
          <w:szCs w:val="28"/>
        </w:rPr>
        <w:t>MERSİN İL UMUMİ HIFZISSIHHA KURULU KARARI</w:t>
      </w:r>
    </w:p>
    <w:p w:rsidR="00A84DB5" w:rsidRPr="00AC1D37" w:rsidRDefault="00A84DB5" w:rsidP="00A84DB5">
      <w:pPr>
        <w:tabs>
          <w:tab w:val="left" w:pos="3544"/>
        </w:tabs>
        <w:jc w:val="center"/>
        <w:rPr>
          <w:b/>
          <w:sz w:val="22"/>
          <w:szCs w:val="22"/>
        </w:rPr>
      </w:pPr>
    </w:p>
    <w:p w:rsidR="00A84DB5" w:rsidRPr="00AC1D37" w:rsidRDefault="00A84DB5" w:rsidP="00A84DB5">
      <w:pPr>
        <w:tabs>
          <w:tab w:val="left" w:pos="2010"/>
        </w:tabs>
        <w:jc w:val="both"/>
        <w:rPr>
          <w:sz w:val="22"/>
          <w:szCs w:val="22"/>
        </w:rPr>
      </w:pPr>
      <w:r w:rsidRPr="00AC1D37">
        <w:rPr>
          <w:sz w:val="22"/>
          <w:szCs w:val="22"/>
        </w:rPr>
        <w:tab/>
      </w:r>
    </w:p>
    <w:p w:rsidR="00A84DB5" w:rsidRPr="00AC1D37" w:rsidRDefault="00A84DB5" w:rsidP="00A84DB5">
      <w:pPr>
        <w:jc w:val="both"/>
        <w:rPr>
          <w:sz w:val="22"/>
          <w:szCs w:val="22"/>
        </w:rPr>
      </w:pPr>
    </w:p>
    <w:p w:rsidR="00A84DB5" w:rsidRPr="009F156E" w:rsidRDefault="0041720C" w:rsidP="00A84DB5">
      <w:pPr>
        <w:jc w:val="both"/>
        <w:rPr>
          <w:b/>
        </w:rPr>
      </w:pPr>
      <w:r>
        <w:rPr>
          <w:b/>
        </w:rPr>
        <w:t>KARAR TARİHİ</w:t>
      </w:r>
      <w:r>
        <w:rPr>
          <w:b/>
        </w:rPr>
        <w:tab/>
        <w:t>:  04</w:t>
      </w:r>
      <w:r w:rsidR="00A84DB5" w:rsidRPr="009F156E">
        <w:rPr>
          <w:b/>
        </w:rPr>
        <w:t>/</w:t>
      </w:r>
      <w:r w:rsidR="00A84DB5">
        <w:rPr>
          <w:b/>
        </w:rPr>
        <w:t>04</w:t>
      </w:r>
      <w:r w:rsidR="00A84DB5" w:rsidRPr="009F156E">
        <w:rPr>
          <w:b/>
        </w:rPr>
        <w:t>/2020</w:t>
      </w:r>
    </w:p>
    <w:p w:rsidR="00A84DB5" w:rsidRPr="009F156E" w:rsidRDefault="00A84DB5" w:rsidP="00A84DB5">
      <w:pPr>
        <w:jc w:val="both"/>
        <w:rPr>
          <w:b/>
        </w:rPr>
      </w:pPr>
      <w:r w:rsidRPr="009F156E">
        <w:rPr>
          <w:b/>
        </w:rPr>
        <w:t xml:space="preserve">KARAR NO     </w:t>
      </w:r>
      <w:r w:rsidRPr="009F156E">
        <w:rPr>
          <w:b/>
        </w:rPr>
        <w:tab/>
        <w:t xml:space="preserve">:  2020 / </w:t>
      </w:r>
      <w:r w:rsidR="0041720C">
        <w:rPr>
          <w:b/>
        </w:rPr>
        <w:t>24</w:t>
      </w:r>
    </w:p>
    <w:p w:rsidR="00A84DB5" w:rsidRPr="00E91704" w:rsidRDefault="00A84DB5" w:rsidP="00A84DB5">
      <w:pPr>
        <w:jc w:val="both"/>
        <w:rPr>
          <w:b/>
          <w:sz w:val="22"/>
          <w:szCs w:val="22"/>
        </w:rPr>
      </w:pPr>
    </w:p>
    <w:p w:rsidR="00A84DB5" w:rsidRPr="009F156E" w:rsidRDefault="00A84DB5" w:rsidP="00A84DB5">
      <w:pPr>
        <w:jc w:val="both"/>
        <w:rPr>
          <w:b/>
        </w:rPr>
      </w:pPr>
    </w:p>
    <w:p w:rsidR="00A84DB5" w:rsidRPr="009F156E" w:rsidRDefault="00A84DB5" w:rsidP="00A84DB5">
      <w:pPr>
        <w:jc w:val="both"/>
        <w:rPr>
          <w:b/>
        </w:rPr>
      </w:pPr>
    </w:p>
    <w:p w:rsidR="00A84DB5" w:rsidRPr="009F156E" w:rsidRDefault="00A84DB5" w:rsidP="00A84DB5">
      <w:pPr>
        <w:ind w:firstLine="708"/>
        <w:jc w:val="both"/>
        <w:rPr>
          <w:color w:val="000000"/>
        </w:rPr>
      </w:pPr>
      <w:r w:rsidRPr="009F156E">
        <w:t>Mersin İl Hıfzıssıhha Kurulu,</w:t>
      </w:r>
      <w:r w:rsidR="004255D2">
        <w:t xml:space="preserve"> 04/04/2020 tarihinde saat 17</w:t>
      </w:r>
      <w:r w:rsidRPr="009F156E">
        <w:t>:00’da Mersin Vali</w:t>
      </w:r>
      <w:r>
        <w:t>si Ali İhsan SU</w:t>
      </w:r>
      <w:r w:rsidRPr="009F156E">
        <w:t xml:space="preserve"> başkanlığında </w:t>
      </w:r>
      <w:r w:rsidRPr="009F156E">
        <w:rPr>
          <w:color w:val="000000"/>
        </w:rPr>
        <w:t>gündemdeki konuları görüşüp karara bağlamak üzere aşağıda adı, soyadı, unvanı ve kurumları belirtilen üyelerin katılımı ile toplandı.</w:t>
      </w:r>
    </w:p>
    <w:p w:rsidR="00A84DB5" w:rsidRDefault="00A84DB5" w:rsidP="00A84DB5">
      <w:pPr>
        <w:pStyle w:val="Default"/>
        <w:jc w:val="both"/>
        <w:rPr>
          <w:sz w:val="23"/>
          <w:szCs w:val="23"/>
        </w:rPr>
      </w:pPr>
    </w:p>
    <w:p w:rsidR="00A84DB5" w:rsidRDefault="00A84DB5" w:rsidP="00A84DB5">
      <w:pPr>
        <w:pStyle w:val="Default"/>
        <w:ind w:firstLine="708"/>
        <w:jc w:val="both"/>
        <w:rPr>
          <w:sz w:val="23"/>
          <w:szCs w:val="23"/>
        </w:rPr>
      </w:pPr>
      <w:r>
        <w:rPr>
          <w:sz w:val="23"/>
          <w:szCs w:val="23"/>
        </w:rPr>
        <w:t xml:space="preserve">Fiziksel temas, hava yolu vb. yollarla çok hızlı bulaşabilen ve enfekte olan insan sayısı tüm dünyada hızlı şekilde yükselen Koronavirüs (Covid-19) salgınının, toplum sağlığı açısından oluşturduğu riski yönetebilmek adına sosyal hareketliliği ve insanlar arası teması azaltarak sosyal izolasyonun mutlak şekilde sağlanması hayati derecede öneme haizdir. Aksi hallerde virüsün yayılımı hızlanarak vaka sayısı ve tedavi gereksinimi artmakta; vatandaşlarımız hayatlarını kaybetme riski ile toplum sağlığı ve kamu düzeninin ciddi şekilde bozulmasına sebep olunmaktadır. </w:t>
      </w:r>
    </w:p>
    <w:p w:rsidR="00A84DB5" w:rsidRDefault="00A84DB5" w:rsidP="00A84DB5">
      <w:pPr>
        <w:pStyle w:val="Default"/>
        <w:jc w:val="both"/>
        <w:rPr>
          <w:sz w:val="23"/>
          <w:szCs w:val="23"/>
        </w:rPr>
      </w:pPr>
    </w:p>
    <w:p w:rsidR="00A84DB5" w:rsidRDefault="00A84DB5" w:rsidP="00A84DB5">
      <w:pPr>
        <w:pStyle w:val="Default"/>
        <w:ind w:firstLine="708"/>
        <w:jc w:val="both"/>
        <w:rPr>
          <w:sz w:val="23"/>
          <w:szCs w:val="23"/>
        </w:rPr>
      </w:pPr>
      <w:r>
        <w:rPr>
          <w:sz w:val="23"/>
          <w:szCs w:val="23"/>
        </w:rPr>
        <w:t xml:space="preserve">Koronavirüs </w:t>
      </w:r>
      <w:r w:rsidR="0097608F">
        <w:rPr>
          <w:sz w:val="23"/>
          <w:szCs w:val="23"/>
        </w:rPr>
        <w:t>salgınının önlenmesine yönelik olarak ü</w:t>
      </w:r>
      <w:r>
        <w:rPr>
          <w:sz w:val="23"/>
          <w:szCs w:val="23"/>
        </w:rPr>
        <w:t>lke geneli için bugüne kadar alınan tedbirlere ilave olarak yeni tedbirler</w:t>
      </w:r>
      <w:r w:rsidR="0097608F">
        <w:rPr>
          <w:sz w:val="23"/>
          <w:szCs w:val="23"/>
        </w:rPr>
        <w:t>in alınması ve bazı şehirleri</w:t>
      </w:r>
      <w:r>
        <w:rPr>
          <w:sz w:val="23"/>
          <w:szCs w:val="23"/>
        </w:rPr>
        <w:t xml:space="preserve"> için ek tedbirlerin planlanması/uygulanması gerektiği değerlendirilerek Sağlık Bakanlığı ve Bilim Kurulunun önerileri, </w:t>
      </w:r>
      <w:r w:rsidRPr="00CB7A3C">
        <w:rPr>
          <w:bCs/>
          <w:sz w:val="23"/>
          <w:szCs w:val="23"/>
        </w:rPr>
        <w:t xml:space="preserve">Sayın Cumhurbaşkanımızın talimatları </w:t>
      </w:r>
      <w:r>
        <w:rPr>
          <w:sz w:val="23"/>
          <w:szCs w:val="23"/>
        </w:rPr>
        <w:t>doğrultusunda</w:t>
      </w:r>
      <w:r w:rsidR="0097608F">
        <w:rPr>
          <w:sz w:val="23"/>
          <w:szCs w:val="23"/>
        </w:rPr>
        <w:t xml:space="preserve"> İçişleri Bakanlığımızın </w:t>
      </w:r>
      <w:r w:rsidR="0097608F" w:rsidRPr="0097608F">
        <w:rPr>
          <w:sz w:val="23"/>
          <w:szCs w:val="23"/>
        </w:rPr>
        <w:t>03.04.2020 tarih ve 6235 sayılı Genelge</w:t>
      </w:r>
      <w:r w:rsidR="0097608F">
        <w:rPr>
          <w:sz w:val="23"/>
          <w:szCs w:val="23"/>
        </w:rPr>
        <w:t>si</w:t>
      </w:r>
      <w:r>
        <w:rPr>
          <w:sz w:val="23"/>
          <w:szCs w:val="23"/>
        </w:rPr>
        <w:t xml:space="preserve">, İl İdaresi Kanununun 11/C maddesi ile Umumi Hıfzısıhha Kanununun 27 nci ve 72 nci maddesi kapsamında İl Hıfzıssıhha Kurulumuzca </w:t>
      </w:r>
      <w:r w:rsidR="0097608F">
        <w:rPr>
          <w:sz w:val="23"/>
          <w:szCs w:val="23"/>
        </w:rPr>
        <w:t>03.04.2020 tarih ve 23 nolu kararla çeşitli tedbirler alınmıştı.</w:t>
      </w:r>
    </w:p>
    <w:p w:rsidR="0097608F" w:rsidRDefault="0097608F" w:rsidP="00A84DB5">
      <w:pPr>
        <w:pStyle w:val="Default"/>
        <w:ind w:firstLine="708"/>
        <w:jc w:val="both"/>
        <w:rPr>
          <w:sz w:val="23"/>
          <w:szCs w:val="23"/>
        </w:rPr>
      </w:pPr>
    </w:p>
    <w:p w:rsidR="0097608F" w:rsidRDefault="006979FE" w:rsidP="00A84DB5">
      <w:pPr>
        <w:pStyle w:val="Default"/>
        <w:ind w:firstLine="708"/>
        <w:jc w:val="both"/>
        <w:rPr>
          <w:sz w:val="23"/>
          <w:szCs w:val="23"/>
        </w:rPr>
      </w:pPr>
      <w:r>
        <w:rPr>
          <w:sz w:val="23"/>
          <w:szCs w:val="23"/>
        </w:rPr>
        <w:t xml:space="preserve">Uygulamalar ve yaşanan gelişmeler sonucu aşağıdaki </w:t>
      </w:r>
      <w:r w:rsidR="009F1CB9">
        <w:rPr>
          <w:sz w:val="23"/>
          <w:szCs w:val="23"/>
        </w:rPr>
        <w:t xml:space="preserve">ek </w:t>
      </w:r>
      <w:r>
        <w:rPr>
          <w:sz w:val="23"/>
          <w:szCs w:val="23"/>
        </w:rPr>
        <w:t>kararların alınmasına ihtiyaç duyulmuştur.</w:t>
      </w:r>
    </w:p>
    <w:p w:rsidR="0097608F" w:rsidRPr="0097608F" w:rsidRDefault="0097608F" w:rsidP="006979FE">
      <w:pPr>
        <w:pStyle w:val="Default"/>
        <w:jc w:val="both"/>
        <w:rPr>
          <w:sz w:val="23"/>
          <w:szCs w:val="23"/>
        </w:rPr>
      </w:pPr>
    </w:p>
    <w:p w:rsidR="0097608F" w:rsidRPr="0097608F" w:rsidRDefault="00803F09" w:rsidP="00803F09">
      <w:pPr>
        <w:pStyle w:val="Default"/>
        <w:jc w:val="both"/>
        <w:rPr>
          <w:sz w:val="23"/>
          <w:szCs w:val="23"/>
        </w:rPr>
      </w:pPr>
      <w:r w:rsidRPr="003B5DAB">
        <w:rPr>
          <w:b/>
          <w:sz w:val="23"/>
          <w:szCs w:val="23"/>
        </w:rPr>
        <w:t>1.</w:t>
      </w:r>
      <w:r w:rsidR="006979FE">
        <w:rPr>
          <w:sz w:val="23"/>
          <w:szCs w:val="23"/>
        </w:rPr>
        <w:t>Giriş-çıkış sınırlandırılan ilimizde</w:t>
      </w:r>
      <w:r w:rsidR="009F1CB9">
        <w:rPr>
          <w:sz w:val="23"/>
          <w:szCs w:val="23"/>
        </w:rPr>
        <w:t>,</w:t>
      </w:r>
      <w:r w:rsidR="0097608F" w:rsidRPr="0097608F">
        <w:rPr>
          <w:sz w:val="23"/>
          <w:szCs w:val="23"/>
        </w:rPr>
        <w:t xml:space="preserve"> zorunlu kamu hizmeti nedeninin </w:t>
      </w:r>
      <w:r w:rsidR="009F1CB9">
        <w:rPr>
          <w:sz w:val="23"/>
          <w:szCs w:val="23"/>
        </w:rPr>
        <w:t xml:space="preserve">bir parçası durumundaki </w:t>
      </w:r>
      <w:r w:rsidR="006979FE">
        <w:rPr>
          <w:sz w:val="23"/>
          <w:szCs w:val="23"/>
        </w:rPr>
        <w:t xml:space="preserve">askerlik </w:t>
      </w:r>
      <w:r w:rsidR="0097608F" w:rsidRPr="0097608F">
        <w:rPr>
          <w:sz w:val="23"/>
          <w:szCs w:val="23"/>
        </w:rPr>
        <w:t>görevinin ifası nedeniyle bulunan ve terhis ol</w:t>
      </w:r>
      <w:r w:rsidR="009F1CB9">
        <w:rPr>
          <w:sz w:val="23"/>
          <w:szCs w:val="23"/>
        </w:rPr>
        <w:t>up</w:t>
      </w:r>
      <w:r w:rsidR="0097608F" w:rsidRPr="0097608F">
        <w:rPr>
          <w:sz w:val="23"/>
          <w:szCs w:val="23"/>
        </w:rPr>
        <w:t xml:space="preserve"> </w:t>
      </w:r>
      <w:r w:rsidR="00460129">
        <w:rPr>
          <w:sz w:val="23"/>
          <w:szCs w:val="23"/>
        </w:rPr>
        <w:t xml:space="preserve">ilimizde </w:t>
      </w:r>
      <w:r w:rsidR="0097608F" w:rsidRPr="0097608F">
        <w:rPr>
          <w:sz w:val="23"/>
          <w:szCs w:val="23"/>
        </w:rPr>
        <w:t>ikametleri olmaması nedeniyle kalamayacak olanların</w:t>
      </w:r>
      <w:r w:rsidR="00460129">
        <w:rPr>
          <w:sz w:val="23"/>
          <w:szCs w:val="23"/>
        </w:rPr>
        <w:t xml:space="preserve"> ilimizden</w:t>
      </w:r>
      <w:r w:rsidR="00076B1D">
        <w:rPr>
          <w:sz w:val="23"/>
          <w:szCs w:val="23"/>
        </w:rPr>
        <w:t xml:space="preserve"> ayrılmalarında </w:t>
      </w:r>
      <w:r w:rsidR="0097608F" w:rsidRPr="0097608F">
        <w:rPr>
          <w:sz w:val="23"/>
          <w:szCs w:val="23"/>
        </w:rPr>
        <w:t xml:space="preserve">sakınca </w:t>
      </w:r>
      <w:r w:rsidR="00076B1D">
        <w:rPr>
          <w:sz w:val="23"/>
          <w:szCs w:val="23"/>
        </w:rPr>
        <w:t>görülmeyenlerin ilimizden çıkışlarına Seyahat İzin Belgesi ile izin verilecektir.</w:t>
      </w:r>
      <w:r w:rsidR="0097608F" w:rsidRPr="0097608F">
        <w:rPr>
          <w:sz w:val="23"/>
          <w:szCs w:val="23"/>
        </w:rPr>
        <w:t xml:space="preserve"> </w:t>
      </w:r>
    </w:p>
    <w:p w:rsidR="0097608F" w:rsidRPr="0097608F" w:rsidRDefault="0097608F" w:rsidP="0097608F">
      <w:pPr>
        <w:pStyle w:val="Default"/>
        <w:ind w:firstLine="708"/>
        <w:jc w:val="both"/>
        <w:rPr>
          <w:sz w:val="23"/>
          <w:szCs w:val="23"/>
        </w:rPr>
      </w:pPr>
    </w:p>
    <w:p w:rsidR="0097608F" w:rsidRDefault="00460129" w:rsidP="008C5EDB">
      <w:pPr>
        <w:pStyle w:val="Default"/>
        <w:jc w:val="both"/>
        <w:rPr>
          <w:sz w:val="23"/>
          <w:szCs w:val="23"/>
        </w:rPr>
      </w:pPr>
      <w:r>
        <w:rPr>
          <w:sz w:val="23"/>
          <w:szCs w:val="23"/>
        </w:rPr>
        <w:t xml:space="preserve">Ayrıca giriş-çıkış sınırlandırılan </w:t>
      </w:r>
      <w:r w:rsidR="0097608F" w:rsidRPr="0097608F">
        <w:rPr>
          <w:sz w:val="23"/>
          <w:szCs w:val="23"/>
        </w:rPr>
        <w:t>illerimizde toplu ulaşım seferleri iptal edildiği için</w:t>
      </w:r>
      <w:r>
        <w:rPr>
          <w:sz w:val="23"/>
          <w:szCs w:val="23"/>
        </w:rPr>
        <w:t xml:space="preserve"> bu vatandaşlarımızı özel araç ile almak i</w:t>
      </w:r>
      <w:r w:rsidR="0097608F" w:rsidRPr="0097608F">
        <w:rPr>
          <w:sz w:val="23"/>
          <w:szCs w:val="23"/>
        </w:rPr>
        <w:t xml:space="preserve">çin </w:t>
      </w:r>
      <w:r>
        <w:rPr>
          <w:sz w:val="23"/>
          <w:szCs w:val="23"/>
        </w:rPr>
        <w:t xml:space="preserve">ilimize </w:t>
      </w:r>
      <w:r w:rsidR="009F1CB9">
        <w:rPr>
          <w:sz w:val="23"/>
          <w:szCs w:val="23"/>
        </w:rPr>
        <w:t>gelecek</w:t>
      </w:r>
      <w:r>
        <w:rPr>
          <w:sz w:val="23"/>
          <w:szCs w:val="23"/>
        </w:rPr>
        <w:t xml:space="preserve"> </w:t>
      </w:r>
      <w:r w:rsidR="0097608F" w:rsidRPr="0097608F">
        <w:rPr>
          <w:sz w:val="23"/>
          <w:szCs w:val="23"/>
        </w:rPr>
        <w:t>bir kişinin</w:t>
      </w:r>
      <w:r>
        <w:rPr>
          <w:sz w:val="23"/>
          <w:szCs w:val="23"/>
        </w:rPr>
        <w:t xml:space="preserve"> ilimize girmesine</w:t>
      </w:r>
      <w:r w:rsidR="0097608F" w:rsidRPr="0097608F">
        <w:rPr>
          <w:sz w:val="23"/>
          <w:szCs w:val="23"/>
        </w:rPr>
        <w:t xml:space="preserve">; </w:t>
      </w:r>
      <w:r>
        <w:rPr>
          <w:sz w:val="23"/>
          <w:szCs w:val="23"/>
        </w:rPr>
        <w:t xml:space="preserve">başka ilden terhis olup ikameti ilimizde olan askerler için de askerin terhis olduğu ile gitmek üzere bir kişinin </w:t>
      </w:r>
      <w:r w:rsidR="0097608F" w:rsidRPr="0097608F">
        <w:rPr>
          <w:sz w:val="23"/>
          <w:szCs w:val="23"/>
        </w:rPr>
        <w:t>ili</w:t>
      </w:r>
      <w:r>
        <w:rPr>
          <w:sz w:val="23"/>
          <w:szCs w:val="23"/>
        </w:rPr>
        <w:t>mizden ayrılmasına</w:t>
      </w:r>
      <w:r w:rsidR="009F1CB9">
        <w:rPr>
          <w:sz w:val="23"/>
          <w:szCs w:val="23"/>
        </w:rPr>
        <w:t xml:space="preserve"> </w:t>
      </w:r>
      <w:r w:rsidR="00076B1D">
        <w:rPr>
          <w:sz w:val="23"/>
          <w:szCs w:val="23"/>
        </w:rPr>
        <w:t xml:space="preserve">Seyahat İzin Belgesi ile </w:t>
      </w:r>
      <w:r w:rsidR="009F1CB9">
        <w:rPr>
          <w:sz w:val="23"/>
          <w:szCs w:val="23"/>
        </w:rPr>
        <w:t>izin verilecektir. B</w:t>
      </w:r>
      <w:r>
        <w:rPr>
          <w:sz w:val="23"/>
          <w:szCs w:val="23"/>
        </w:rPr>
        <w:t>u amaçla izin verilen kişilerin en kısa sürede geldikleri il</w:t>
      </w:r>
      <w:r w:rsidR="0097608F" w:rsidRPr="0097608F">
        <w:rPr>
          <w:sz w:val="23"/>
          <w:szCs w:val="23"/>
        </w:rPr>
        <w:t>e d</w:t>
      </w:r>
      <w:r>
        <w:rPr>
          <w:sz w:val="23"/>
          <w:szCs w:val="23"/>
        </w:rPr>
        <w:t xml:space="preserve">önmeleri </w:t>
      </w:r>
      <w:r w:rsidR="009F1CB9">
        <w:rPr>
          <w:sz w:val="23"/>
          <w:szCs w:val="23"/>
        </w:rPr>
        <w:t>zorunludur.</w:t>
      </w:r>
    </w:p>
    <w:p w:rsidR="00C467C0" w:rsidRDefault="00C467C0" w:rsidP="008C5EDB">
      <w:pPr>
        <w:pStyle w:val="Default"/>
        <w:jc w:val="both"/>
        <w:rPr>
          <w:sz w:val="23"/>
          <w:szCs w:val="23"/>
        </w:rPr>
      </w:pPr>
    </w:p>
    <w:p w:rsidR="00460129" w:rsidRPr="0097608F" w:rsidRDefault="00460129" w:rsidP="00460129">
      <w:pPr>
        <w:pStyle w:val="Default"/>
        <w:jc w:val="both"/>
        <w:rPr>
          <w:sz w:val="23"/>
          <w:szCs w:val="23"/>
        </w:rPr>
      </w:pPr>
      <w:r w:rsidRPr="003B5DAB">
        <w:rPr>
          <w:b/>
          <w:sz w:val="23"/>
          <w:szCs w:val="23"/>
        </w:rPr>
        <w:t>2.</w:t>
      </w:r>
      <w:r>
        <w:rPr>
          <w:sz w:val="23"/>
          <w:szCs w:val="23"/>
        </w:rPr>
        <w:t xml:space="preserve">Tahliye olan tutuklu ve hükümlüler için de 1.maddedeki uygulama aynen geçerli olacaktır. </w:t>
      </w:r>
    </w:p>
    <w:p w:rsidR="0097608F" w:rsidRPr="0097608F" w:rsidRDefault="0097608F" w:rsidP="0097608F">
      <w:pPr>
        <w:pStyle w:val="Default"/>
        <w:ind w:firstLine="708"/>
        <w:jc w:val="both"/>
        <w:rPr>
          <w:sz w:val="23"/>
          <w:szCs w:val="23"/>
        </w:rPr>
      </w:pPr>
    </w:p>
    <w:p w:rsidR="0097608F" w:rsidRPr="0097608F" w:rsidRDefault="002B00B6" w:rsidP="00460129">
      <w:pPr>
        <w:pStyle w:val="Default"/>
        <w:jc w:val="both"/>
        <w:rPr>
          <w:sz w:val="23"/>
          <w:szCs w:val="23"/>
        </w:rPr>
      </w:pPr>
      <w:r w:rsidRPr="003B5DAB">
        <w:rPr>
          <w:b/>
          <w:sz w:val="23"/>
          <w:szCs w:val="23"/>
        </w:rPr>
        <w:t>3.</w:t>
      </w:r>
      <w:r>
        <w:rPr>
          <w:sz w:val="23"/>
          <w:szCs w:val="23"/>
        </w:rPr>
        <w:t>İlimizde</w:t>
      </w:r>
      <w:r w:rsidR="00460129">
        <w:rPr>
          <w:sz w:val="23"/>
          <w:szCs w:val="23"/>
        </w:rPr>
        <w:t xml:space="preserve"> </w:t>
      </w:r>
      <w:r w:rsidR="0097608F" w:rsidRPr="0097608F">
        <w:rPr>
          <w:sz w:val="23"/>
          <w:szCs w:val="23"/>
        </w:rPr>
        <w:t>Covit</w:t>
      </w:r>
      <w:r w:rsidR="00460129">
        <w:rPr>
          <w:sz w:val="23"/>
          <w:szCs w:val="23"/>
        </w:rPr>
        <w:t>19</w:t>
      </w:r>
      <w:r w:rsidR="0097608F" w:rsidRPr="0097608F">
        <w:rPr>
          <w:sz w:val="23"/>
          <w:szCs w:val="23"/>
        </w:rPr>
        <w:t xml:space="preserve"> dışında</w:t>
      </w:r>
      <w:r w:rsidR="00460129">
        <w:rPr>
          <w:sz w:val="23"/>
          <w:szCs w:val="23"/>
        </w:rPr>
        <w:t>ki bir ölüm nedeni ile</w:t>
      </w:r>
      <w:r w:rsidR="0097608F" w:rsidRPr="0097608F">
        <w:rPr>
          <w:sz w:val="23"/>
          <w:szCs w:val="23"/>
        </w:rPr>
        <w:t xml:space="preserve"> vefat eden vatandaşlarımızın c</w:t>
      </w:r>
      <w:r w:rsidR="00460129">
        <w:rPr>
          <w:sz w:val="23"/>
          <w:szCs w:val="23"/>
        </w:rPr>
        <w:t>enazelerinin</w:t>
      </w:r>
      <w:r>
        <w:rPr>
          <w:sz w:val="23"/>
          <w:szCs w:val="23"/>
        </w:rPr>
        <w:t>,</w:t>
      </w:r>
      <w:r w:rsidR="00460129">
        <w:rPr>
          <w:sz w:val="23"/>
          <w:szCs w:val="23"/>
        </w:rPr>
        <w:t xml:space="preserve"> cenaze aracı veya a</w:t>
      </w:r>
      <w:r w:rsidR="0097608F" w:rsidRPr="0097608F">
        <w:rPr>
          <w:sz w:val="23"/>
          <w:szCs w:val="23"/>
        </w:rPr>
        <w:t xml:space="preserve">mbülans ile </w:t>
      </w:r>
      <w:r>
        <w:rPr>
          <w:sz w:val="23"/>
          <w:szCs w:val="23"/>
        </w:rPr>
        <w:t>ilimiz dışındaki memleketlerine</w:t>
      </w:r>
      <w:r w:rsidR="0097608F" w:rsidRPr="0097608F">
        <w:rPr>
          <w:sz w:val="23"/>
          <w:szCs w:val="23"/>
        </w:rPr>
        <w:t xml:space="preserve"> götürmelerine </w:t>
      </w:r>
      <w:r w:rsidR="00C20731">
        <w:rPr>
          <w:sz w:val="23"/>
          <w:szCs w:val="23"/>
        </w:rPr>
        <w:t xml:space="preserve">Seyahat İzin Belgesi ile </w:t>
      </w:r>
      <w:r w:rsidR="0097608F" w:rsidRPr="0097608F">
        <w:rPr>
          <w:sz w:val="23"/>
          <w:szCs w:val="23"/>
        </w:rPr>
        <w:t xml:space="preserve">izin verilecektir. Bu kapsamda izin verilecek </w:t>
      </w:r>
      <w:r w:rsidR="009F7C3C">
        <w:rPr>
          <w:sz w:val="23"/>
          <w:szCs w:val="23"/>
        </w:rPr>
        <w:t>kişi</w:t>
      </w:r>
      <w:r w:rsidR="0097608F" w:rsidRPr="0097608F">
        <w:rPr>
          <w:sz w:val="23"/>
          <w:szCs w:val="23"/>
        </w:rPr>
        <w:t xml:space="preserve"> sayı</w:t>
      </w:r>
      <w:r w:rsidR="009F7C3C">
        <w:rPr>
          <w:sz w:val="23"/>
          <w:szCs w:val="23"/>
        </w:rPr>
        <w:t>sı en fazla</w:t>
      </w:r>
      <w:r w:rsidR="0097608F" w:rsidRPr="0097608F">
        <w:rPr>
          <w:sz w:val="23"/>
          <w:szCs w:val="23"/>
        </w:rPr>
        <w:t xml:space="preserve"> 4 kişi ile sınırlı olacaktır.</w:t>
      </w:r>
    </w:p>
    <w:p w:rsidR="0097608F" w:rsidRPr="0097608F" w:rsidRDefault="0097608F" w:rsidP="0097608F">
      <w:pPr>
        <w:pStyle w:val="Default"/>
        <w:ind w:firstLine="708"/>
        <w:jc w:val="both"/>
        <w:rPr>
          <w:sz w:val="23"/>
          <w:szCs w:val="23"/>
        </w:rPr>
      </w:pPr>
    </w:p>
    <w:p w:rsidR="00897046" w:rsidRDefault="003F5787" w:rsidP="003F5787">
      <w:pPr>
        <w:pStyle w:val="Default"/>
        <w:jc w:val="both"/>
        <w:rPr>
          <w:sz w:val="23"/>
          <w:szCs w:val="23"/>
        </w:rPr>
      </w:pPr>
      <w:r w:rsidRPr="003B5DAB">
        <w:rPr>
          <w:b/>
          <w:sz w:val="23"/>
          <w:szCs w:val="23"/>
        </w:rPr>
        <w:t>4.</w:t>
      </w:r>
      <w:r>
        <w:rPr>
          <w:sz w:val="23"/>
          <w:szCs w:val="23"/>
        </w:rPr>
        <w:t xml:space="preserve"> 2020/23 nolu Mersin İl Hıfzıssıhha Kurulu Kararımızın </w:t>
      </w:r>
      <w:r w:rsidR="00897046">
        <w:rPr>
          <w:sz w:val="23"/>
          <w:szCs w:val="23"/>
        </w:rPr>
        <w:t>2</w:t>
      </w:r>
      <w:r w:rsidR="0097608F" w:rsidRPr="0097608F">
        <w:rPr>
          <w:sz w:val="23"/>
          <w:szCs w:val="23"/>
        </w:rPr>
        <w:t>/f mad</w:t>
      </w:r>
      <w:r w:rsidR="002B00B6">
        <w:rPr>
          <w:sz w:val="23"/>
          <w:szCs w:val="23"/>
        </w:rPr>
        <w:t>desi gereğince giriş/çıkışları</w:t>
      </w:r>
      <w:r w:rsidR="0097608F" w:rsidRPr="0097608F">
        <w:rPr>
          <w:sz w:val="23"/>
          <w:szCs w:val="23"/>
        </w:rPr>
        <w:t xml:space="preserve"> sınırlandırılan</w:t>
      </w:r>
      <w:r w:rsidR="002B00B6">
        <w:rPr>
          <w:sz w:val="23"/>
          <w:szCs w:val="23"/>
        </w:rPr>
        <w:t xml:space="preserve"> kişilerin,</w:t>
      </w:r>
      <w:r w:rsidR="0097608F" w:rsidRPr="0097608F">
        <w:rPr>
          <w:sz w:val="23"/>
          <w:szCs w:val="23"/>
        </w:rPr>
        <w:t xml:space="preserve"> ticari sözleşme imzalamak gibi ticari faaliyetin devamı niteliğindeki </w:t>
      </w:r>
      <w:r w:rsidR="002B00B6">
        <w:rPr>
          <w:sz w:val="23"/>
          <w:szCs w:val="23"/>
        </w:rPr>
        <w:t xml:space="preserve">ilimize </w:t>
      </w:r>
      <w:r w:rsidR="0097608F" w:rsidRPr="0097608F">
        <w:rPr>
          <w:sz w:val="23"/>
          <w:szCs w:val="23"/>
        </w:rPr>
        <w:t>giriş çıkışlar</w:t>
      </w:r>
      <w:r w:rsidR="002B00B6">
        <w:rPr>
          <w:sz w:val="23"/>
          <w:szCs w:val="23"/>
        </w:rPr>
        <w:t xml:space="preserve">ına </w:t>
      </w:r>
      <w:r w:rsidR="00076B1D">
        <w:rPr>
          <w:sz w:val="23"/>
          <w:szCs w:val="23"/>
        </w:rPr>
        <w:t>Seyahat İzin Belgesi ile izin</w:t>
      </w:r>
      <w:r w:rsidR="0097608F" w:rsidRPr="0097608F">
        <w:rPr>
          <w:sz w:val="23"/>
          <w:szCs w:val="23"/>
        </w:rPr>
        <w:t xml:space="preserve"> verilecektir.</w:t>
      </w:r>
    </w:p>
    <w:p w:rsidR="0097608F" w:rsidRPr="0097608F" w:rsidRDefault="0097608F" w:rsidP="003F5787">
      <w:pPr>
        <w:pStyle w:val="Default"/>
        <w:jc w:val="both"/>
        <w:rPr>
          <w:sz w:val="23"/>
          <w:szCs w:val="23"/>
        </w:rPr>
      </w:pPr>
    </w:p>
    <w:p w:rsidR="00A84DB5" w:rsidRDefault="00A84DB5" w:rsidP="00A84DB5">
      <w:pPr>
        <w:pStyle w:val="Default"/>
        <w:ind w:firstLine="708"/>
        <w:jc w:val="both"/>
        <w:rPr>
          <w:color w:val="auto"/>
          <w:sz w:val="23"/>
          <w:szCs w:val="23"/>
        </w:rPr>
      </w:pPr>
    </w:p>
    <w:p w:rsidR="00A84DB5" w:rsidRDefault="00A84DB5" w:rsidP="00A84DB5">
      <w:pPr>
        <w:pStyle w:val="Default"/>
        <w:ind w:firstLine="708"/>
        <w:jc w:val="both"/>
        <w:rPr>
          <w:color w:val="auto"/>
          <w:sz w:val="23"/>
          <w:szCs w:val="23"/>
        </w:rPr>
      </w:pPr>
      <w:r>
        <w:rPr>
          <w:color w:val="auto"/>
          <w:sz w:val="23"/>
          <w:szCs w:val="23"/>
        </w:rPr>
        <w:t>Yukarıda</w:t>
      </w:r>
      <w:r w:rsidR="004255D2">
        <w:rPr>
          <w:color w:val="auto"/>
          <w:sz w:val="23"/>
          <w:szCs w:val="23"/>
        </w:rPr>
        <w:t xml:space="preserve"> alınan ve ilimiz genelinde geçerli olacak</w:t>
      </w:r>
      <w:r>
        <w:rPr>
          <w:color w:val="auto"/>
          <w:sz w:val="23"/>
          <w:szCs w:val="23"/>
        </w:rPr>
        <w:t xml:space="preserve"> kararların uygulanmasında herhangi bir aksaklığa meydan verilmemesi ve mağduriyet oluşmaması için ilgili kararlara eksiksiz olarak </w:t>
      </w:r>
      <w:r>
        <w:rPr>
          <w:color w:val="auto"/>
          <w:sz w:val="23"/>
          <w:szCs w:val="23"/>
        </w:rPr>
        <w:lastRenderedPageBreak/>
        <w:t xml:space="preserve">uyulması gerekmektedir. Alınan kararlara uymayan vatandaşlara Umumi Hıfzıssıhha Kanununun 282 inci maddesi gereğince idari para cezası verilmesi başta olmak üzere aykırılığın durumuna göre Kanunun ilgili maddeleri gereğince işlem yapılacak, konusu suç teşkil eden davranışlara ilişkin Türk Ceza Kanununun 195 inci maddesi kapsamında gerekli adli işlemler başlatılacaktır. </w:t>
      </w:r>
    </w:p>
    <w:p w:rsidR="00A84DB5" w:rsidRDefault="00A84DB5" w:rsidP="00A84DB5">
      <w:pPr>
        <w:jc w:val="both"/>
      </w:pPr>
    </w:p>
    <w:p w:rsidR="00A84DB5" w:rsidRPr="009F156E" w:rsidRDefault="00A84DB5" w:rsidP="00A84DB5">
      <w:pPr>
        <w:jc w:val="both"/>
      </w:pPr>
    </w:p>
    <w:p w:rsidR="00A84DB5" w:rsidRPr="009F156E" w:rsidRDefault="00A84DB5" w:rsidP="00A84DB5">
      <w:pPr>
        <w:ind w:firstLine="405"/>
        <w:jc w:val="both"/>
        <w:rPr>
          <w:color w:val="000000"/>
        </w:rPr>
      </w:pPr>
      <w:r w:rsidRPr="009F156E">
        <w:rPr>
          <w:color w:val="000000"/>
        </w:rPr>
        <w:t xml:space="preserve">      Söz konusu kararlar Mersin İl Umumi Hıfzıssıhha Kurulu üyelerinin oy</w:t>
      </w:r>
      <w:r w:rsidR="004255D2">
        <w:rPr>
          <w:color w:val="000000"/>
        </w:rPr>
        <w:t xml:space="preserve"> birliğiyle kabul edilmiştir. 04</w:t>
      </w:r>
      <w:r>
        <w:rPr>
          <w:color w:val="000000"/>
        </w:rPr>
        <w:t>/04</w:t>
      </w:r>
      <w:r w:rsidRPr="009F156E">
        <w:rPr>
          <w:color w:val="000000"/>
        </w:rPr>
        <w:t>/2020</w:t>
      </w:r>
    </w:p>
    <w:p w:rsidR="002F51AD" w:rsidRDefault="002F51AD"/>
    <w:sectPr w:rsidR="002F51AD" w:rsidSect="00E41F2B">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02B37"/>
    <w:multiLevelType w:val="hybridMultilevel"/>
    <w:tmpl w:val="39EEBD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8C"/>
    <w:rsid w:val="00076B1D"/>
    <w:rsid w:val="002B00B6"/>
    <w:rsid w:val="002F51AD"/>
    <w:rsid w:val="003A573A"/>
    <w:rsid w:val="003B5DAB"/>
    <w:rsid w:val="003F5787"/>
    <w:rsid w:val="0041720C"/>
    <w:rsid w:val="004255D2"/>
    <w:rsid w:val="00460129"/>
    <w:rsid w:val="006979FE"/>
    <w:rsid w:val="00803F09"/>
    <w:rsid w:val="00897046"/>
    <w:rsid w:val="008C5EDB"/>
    <w:rsid w:val="0097608F"/>
    <w:rsid w:val="009F1CB9"/>
    <w:rsid w:val="009F7C3C"/>
    <w:rsid w:val="00A84DB5"/>
    <w:rsid w:val="00BA162F"/>
    <w:rsid w:val="00C20731"/>
    <w:rsid w:val="00C467C0"/>
    <w:rsid w:val="00D2658C"/>
    <w:rsid w:val="00E41F2B"/>
    <w:rsid w:val="00FC4B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BB3ED-DFC0-4252-8693-AD43309D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D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84DB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DELL</cp:lastModifiedBy>
  <cp:revision>2</cp:revision>
  <dcterms:created xsi:type="dcterms:W3CDTF">2020-04-04T15:34:00Z</dcterms:created>
  <dcterms:modified xsi:type="dcterms:W3CDTF">2020-04-04T15:34:00Z</dcterms:modified>
</cp:coreProperties>
</file>